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4D1A5" w14:textId="7CC336F7" w:rsidR="00BF1FBE" w:rsidRPr="00705267" w:rsidRDefault="00BF1FBE">
      <w:pPr>
        <w:rPr>
          <w:rFonts w:ascii="Segoe UI" w:hAnsi="Segoe UI" w:cs="Segoe UI"/>
          <w:b/>
          <w:bCs/>
          <w:color w:val="374151"/>
          <w:sz w:val="32"/>
          <w:szCs w:val="32"/>
        </w:rPr>
      </w:pPr>
      <w:r w:rsidRPr="00705267">
        <w:rPr>
          <w:rFonts w:ascii="Segoe UI" w:hAnsi="Segoe UI" w:cs="Segoe UI"/>
          <w:b/>
          <w:bCs/>
          <w:color w:val="374151"/>
          <w:sz w:val="32"/>
          <w:szCs w:val="32"/>
        </w:rPr>
        <w:t xml:space="preserve">Description of the ICT tool for effective </w:t>
      </w:r>
      <w:r w:rsidR="00705267" w:rsidRPr="00705267">
        <w:rPr>
          <w:rFonts w:ascii="Segoe UI" w:hAnsi="Segoe UI" w:cs="Segoe UI"/>
          <w:b/>
          <w:bCs/>
          <w:color w:val="374151"/>
          <w:sz w:val="32"/>
          <w:szCs w:val="32"/>
        </w:rPr>
        <w:t>teaching-learning process</w:t>
      </w:r>
    </w:p>
    <w:p w14:paraId="3027F536" w14:textId="77777777" w:rsidR="00BF1FBE" w:rsidRDefault="00BF1FBE">
      <w:pPr>
        <w:rPr>
          <w:rFonts w:ascii="Segoe UI" w:hAnsi="Segoe UI" w:cs="Segoe UI"/>
          <w:b/>
          <w:bCs/>
          <w:color w:val="374151"/>
          <w:u w:val="single"/>
        </w:rPr>
      </w:pPr>
    </w:p>
    <w:p w14:paraId="23119A1B" w14:textId="77777777" w:rsidR="00BF1FBE" w:rsidRDefault="00BF1FBE">
      <w:pPr>
        <w:rPr>
          <w:rFonts w:ascii="Segoe UI" w:hAnsi="Segoe UI" w:cs="Segoe UI"/>
          <w:b/>
          <w:bCs/>
          <w:color w:val="374151"/>
          <w:u w:val="single"/>
        </w:rPr>
      </w:pPr>
    </w:p>
    <w:p w14:paraId="5E8BBB55" w14:textId="77777777" w:rsidR="00BF1FBE" w:rsidRDefault="00BF1FBE">
      <w:pPr>
        <w:rPr>
          <w:rFonts w:ascii="Segoe UI" w:hAnsi="Segoe UI" w:cs="Segoe UI"/>
          <w:b/>
          <w:bCs/>
          <w:color w:val="374151"/>
          <w:u w:val="single"/>
        </w:rPr>
      </w:pPr>
    </w:p>
    <w:p w14:paraId="29DC9B1C" w14:textId="7551CF54" w:rsidR="00767960" w:rsidRPr="00767960" w:rsidRDefault="00767960">
      <w:pPr>
        <w:rPr>
          <w:rFonts w:ascii="Segoe UI" w:hAnsi="Segoe UI" w:cs="Segoe UI"/>
          <w:b/>
          <w:bCs/>
          <w:color w:val="374151"/>
          <w:u w:val="single"/>
        </w:rPr>
      </w:pPr>
      <w:r w:rsidRPr="00767960">
        <w:rPr>
          <w:rFonts w:ascii="Segoe UI" w:hAnsi="Segoe UI" w:cs="Segoe UI"/>
          <w:b/>
          <w:bCs/>
          <w:color w:val="374151"/>
          <w:u w:val="single"/>
        </w:rPr>
        <w:t>COMPUTER</w:t>
      </w:r>
    </w:p>
    <w:p w14:paraId="03BC4167" w14:textId="2FCB6B35" w:rsidR="006A731F" w:rsidRDefault="00767960">
      <w:pPr>
        <w:rPr>
          <w:rFonts w:ascii="Segoe UI" w:hAnsi="Segoe UI" w:cs="Segoe UI"/>
          <w:color w:val="374151"/>
        </w:rPr>
      </w:pPr>
      <w:r>
        <w:rPr>
          <w:rFonts w:ascii="Segoe UI" w:hAnsi="Segoe UI" w:cs="Segoe UI"/>
          <w:color w:val="374151"/>
        </w:rPr>
        <w:t>Computers in the classroom serve as powerful tools that facilitate interactive and personalized learning experiences. Teachers can leverage educational software and online resources to tailor lessons to individual student needs, accommodating diverse learning styles and paces. This personalized approach fosters a more inclusive and supportive educational environment.</w:t>
      </w:r>
      <w:r w:rsidRPr="00767960">
        <w:rPr>
          <w:rFonts w:ascii="Segoe UI" w:hAnsi="Segoe UI" w:cs="Segoe UI"/>
          <w:color w:val="374151"/>
        </w:rPr>
        <w:t xml:space="preserve"> </w:t>
      </w:r>
      <w:r>
        <w:rPr>
          <w:rFonts w:ascii="Segoe UI" w:hAnsi="Segoe UI" w:cs="Segoe UI"/>
          <w:color w:val="374151"/>
        </w:rPr>
        <w:t>The use of computers in the classroom also expands the horizons of traditional subjects. Interactive simulations, virtual labs, and multimedia presentations bring abstract concepts to life, making complex topics more accessible and engaging for students. This hands-on approach not only deepens understanding but also sparks curiosity and enthusiasm for learning.</w:t>
      </w:r>
    </w:p>
    <w:p w14:paraId="04BBD519" w14:textId="77777777" w:rsidR="00767960" w:rsidRDefault="00767960">
      <w:pPr>
        <w:rPr>
          <w:rFonts w:ascii="Segoe UI" w:hAnsi="Segoe UI" w:cs="Segoe UI"/>
          <w:color w:val="374151"/>
        </w:rPr>
      </w:pPr>
    </w:p>
    <w:p w14:paraId="2DDA3C9C" w14:textId="0840DFBB" w:rsidR="00767960" w:rsidRDefault="00767960">
      <w:pPr>
        <w:rPr>
          <w:rFonts w:ascii="Segoe UI" w:hAnsi="Segoe UI" w:cs="Segoe UI"/>
          <w:b/>
          <w:bCs/>
          <w:color w:val="374151"/>
          <w:u w:val="single"/>
        </w:rPr>
      </w:pPr>
      <w:r w:rsidRPr="00767960">
        <w:rPr>
          <w:rFonts w:ascii="Segoe UI" w:hAnsi="Segoe UI" w:cs="Segoe UI"/>
          <w:b/>
          <w:bCs/>
          <w:color w:val="374151"/>
          <w:u w:val="single"/>
        </w:rPr>
        <w:t>YOUTUBE</w:t>
      </w:r>
    </w:p>
    <w:p w14:paraId="45969251" w14:textId="71B9EAE1" w:rsidR="00767960" w:rsidRDefault="00767960">
      <w:pPr>
        <w:rPr>
          <w:rFonts w:ascii="Segoe UI" w:hAnsi="Segoe UI" w:cs="Segoe UI"/>
          <w:color w:val="374151"/>
        </w:rPr>
      </w:pPr>
      <w:r>
        <w:rPr>
          <w:rFonts w:ascii="Segoe UI" w:hAnsi="Segoe UI" w:cs="Segoe UI"/>
          <w:color w:val="374151"/>
        </w:rPr>
        <w:t>YouTube has become an invaluable resource in the modern classroom, offering a diverse range of educational benefits. Here are several uses of YouTube in the classroom:</w:t>
      </w:r>
    </w:p>
    <w:p w14:paraId="6FB5F3DE" w14:textId="77777777" w:rsidR="00767960" w:rsidRPr="00767960" w:rsidRDefault="00767960" w:rsidP="00BF1FBE">
      <w:pPr>
        <w:spacing w:after="0" w:line="240" w:lineRule="auto"/>
        <w:rPr>
          <w:rFonts w:ascii="Segoe UI" w:eastAsia="Times New Roman" w:hAnsi="Segoe UI" w:cs="Segoe UI"/>
          <w:color w:val="374151"/>
          <w:kern w:val="0"/>
          <w:sz w:val="24"/>
          <w:szCs w:val="24"/>
          <w:lang w:eastAsia="en-IN"/>
          <w14:ligatures w14:val="none"/>
        </w:rPr>
      </w:pPr>
      <w:r w:rsidRPr="00767960">
        <w:rPr>
          <w:rFonts w:ascii="Segoe UI" w:eastAsia="Times New Roman" w:hAnsi="Segoe UI" w:cs="Segoe UI"/>
          <w:b/>
          <w:bCs/>
          <w:color w:val="374151"/>
          <w:kern w:val="0"/>
          <w:sz w:val="24"/>
          <w:szCs w:val="24"/>
          <w:bdr w:val="single" w:sz="2" w:space="0" w:color="D9D9E3" w:frame="1"/>
          <w:lang w:eastAsia="en-IN"/>
          <w14:ligatures w14:val="none"/>
        </w:rPr>
        <w:t>Visual Learning Aids:</w:t>
      </w:r>
    </w:p>
    <w:p w14:paraId="325983C2" w14:textId="77777777" w:rsidR="00767960" w:rsidRPr="00767960" w:rsidRDefault="00767960" w:rsidP="00BF1FBE">
      <w:pPr>
        <w:numPr>
          <w:ilvl w:val="0"/>
          <w:numId w:val="1"/>
        </w:numPr>
        <w:spacing w:after="0" w:line="240" w:lineRule="auto"/>
        <w:rPr>
          <w:rFonts w:ascii="Segoe UI" w:eastAsia="Times New Roman" w:hAnsi="Segoe UI" w:cs="Segoe UI"/>
          <w:color w:val="374151"/>
          <w:kern w:val="0"/>
          <w:sz w:val="24"/>
          <w:szCs w:val="24"/>
          <w:lang w:eastAsia="en-IN"/>
          <w14:ligatures w14:val="none"/>
        </w:rPr>
      </w:pPr>
      <w:r w:rsidRPr="00767960">
        <w:rPr>
          <w:rFonts w:ascii="Segoe UI" w:eastAsia="Times New Roman" w:hAnsi="Segoe UI" w:cs="Segoe UI"/>
          <w:b/>
          <w:bCs/>
          <w:color w:val="374151"/>
          <w:kern w:val="0"/>
          <w:sz w:val="24"/>
          <w:szCs w:val="24"/>
          <w:bdr w:val="single" w:sz="2" w:space="0" w:color="D9D9E3" w:frame="1"/>
          <w:lang w:eastAsia="en-IN"/>
          <w14:ligatures w14:val="none"/>
        </w:rPr>
        <w:t>Educational Videos:</w:t>
      </w:r>
      <w:r w:rsidRPr="00767960">
        <w:rPr>
          <w:rFonts w:ascii="Segoe UI" w:eastAsia="Times New Roman" w:hAnsi="Segoe UI" w:cs="Segoe UI"/>
          <w:color w:val="374151"/>
          <w:kern w:val="0"/>
          <w:sz w:val="24"/>
          <w:szCs w:val="24"/>
          <w:lang w:eastAsia="en-IN"/>
          <w14:ligatures w14:val="none"/>
        </w:rPr>
        <w:t xml:space="preserve"> YouTube provides a vast library of educational content ranging from science experiments and historical documentaries to mathematical tutorials. Teachers can use these videos to supplement classroom lessons and make abstract concepts more tangible.</w:t>
      </w:r>
    </w:p>
    <w:p w14:paraId="1DBFA7A9" w14:textId="77777777" w:rsidR="00767960" w:rsidRPr="00767960" w:rsidRDefault="00767960" w:rsidP="00BF1FBE">
      <w:pPr>
        <w:spacing w:after="0" w:line="240" w:lineRule="auto"/>
        <w:rPr>
          <w:rFonts w:ascii="Segoe UI" w:eastAsia="Times New Roman" w:hAnsi="Segoe UI" w:cs="Segoe UI"/>
          <w:color w:val="374151"/>
          <w:kern w:val="0"/>
          <w:sz w:val="24"/>
          <w:szCs w:val="24"/>
          <w:lang w:eastAsia="en-IN"/>
          <w14:ligatures w14:val="none"/>
        </w:rPr>
      </w:pPr>
      <w:r w:rsidRPr="00767960">
        <w:rPr>
          <w:rFonts w:ascii="Segoe UI" w:eastAsia="Times New Roman" w:hAnsi="Segoe UI" w:cs="Segoe UI"/>
          <w:b/>
          <w:bCs/>
          <w:color w:val="374151"/>
          <w:kern w:val="0"/>
          <w:sz w:val="24"/>
          <w:szCs w:val="24"/>
          <w:bdr w:val="single" w:sz="2" w:space="0" w:color="D9D9E3" w:frame="1"/>
          <w:lang w:eastAsia="en-IN"/>
          <w14:ligatures w14:val="none"/>
        </w:rPr>
        <w:t>Demonstrations and Experiments:</w:t>
      </w:r>
    </w:p>
    <w:p w14:paraId="5C8FB338" w14:textId="77777777" w:rsidR="00767960" w:rsidRPr="00767960" w:rsidRDefault="00767960" w:rsidP="00BF1FBE">
      <w:pPr>
        <w:numPr>
          <w:ilvl w:val="0"/>
          <w:numId w:val="2"/>
        </w:numPr>
        <w:spacing w:after="0" w:line="240" w:lineRule="auto"/>
        <w:rPr>
          <w:rFonts w:ascii="Segoe UI" w:eastAsia="Times New Roman" w:hAnsi="Segoe UI" w:cs="Segoe UI"/>
          <w:color w:val="374151"/>
          <w:kern w:val="0"/>
          <w:sz w:val="24"/>
          <w:szCs w:val="24"/>
          <w:lang w:eastAsia="en-IN"/>
          <w14:ligatures w14:val="none"/>
        </w:rPr>
      </w:pPr>
      <w:r w:rsidRPr="00767960">
        <w:rPr>
          <w:rFonts w:ascii="Segoe UI" w:eastAsia="Times New Roman" w:hAnsi="Segoe UI" w:cs="Segoe UI"/>
          <w:b/>
          <w:bCs/>
          <w:color w:val="374151"/>
          <w:kern w:val="0"/>
          <w:sz w:val="24"/>
          <w:szCs w:val="24"/>
          <w:bdr w:val="single" w:sz="2" w:space="0" w:color="D9D9E3" w:frame="1"/>
          <w:lang w:eastAsia="en-IN"/>
          <w14:ligatures w14:val="none"/>
        </w:rPr>
        <w:t>Science and Math Demonstrations:</w:t>
      </w:r>
      <w:r w:rsidRPr="00767960">
        <w:rPr>
          <w:rFonts w:ascii="Segoe UI" w:eastAsia="Times New Roman" w:hAnsi="Segoe UI" w:cs="Segoe UI"/>
          <w:color w:val="374151"/>
          <w:kern w:val="0"/>
          <w:sz w:val="24"/>
          <w:szCs w:val="24"/>
          <w:lang w:eastAsia="en-IN"/>
          <w14:ligatures w14:val="none"/>
        </w:rPr>
        <w:t xml:space="preserve"> YouTube is a valuable platform for showcasing science experiments and math demonstrations that may be difficult or impractical to perform in a traditional classroom setting. This can enhance understanding and interest in these subjects.</w:t>
      </w:r>
    </w:p>
    <w:p w14:paraId="13A0382D" w14:textId="77777777" w:rsidR="00767960" w:rsidRPr="00767960" w:rsidRDefault="00767960" w:rsidP="00BF1FBE">
      <w:pPr>
        <w:spacing w:after="0" w:line="240" w:lineRule="auto"/>
        <w:rPr>
          <w:rFonts w:ascii="Segoe UI" w:eastAsia="Times New Roman" w:hAnsi="Segoe UI" w:cs="Segoe UI"/>
          <w:color w:val="374151"/>
          <w:kern w:val="0"/>
          <w:sz w:val="24"/>
          <w:szCs w:val="24"/>
          <w:lang w:eastAsia="en-IN"/>
          <w14:ligatures w14:val="none"/>
        </w:rPr>
      </w:pPr>
      <w:r w:rsidRPr="00767960">
        <w:rPr>
          <w:rFonts w:ascii="Segoe UI" w:eastAsia="Times New Roman" w:hAnsi="Segoe UI" w:cs="Segoe UI"/>
          <w:b/>
          <w:bCs/>
          <w:color w:val="374151"/>
          <w:kern w:val="0"/>
          <w:sz w:val="24"/>
          <w:szCs w:val="24"/>
          <w:bdr w:val="single" w:sz="2" w:space="0" w:color="D9D9E3" w:frame="1"/>
          <w:lang w:eastAsia="en-IN"/>
          <w14:ligatures w14:val="none"/>
        </w:rPr>
        <w:t>Educational Channels and Playlists:</w:t>
      </w:r>
    </w:p>
    <w:p w14:paraId="0497C7F4" w14:textId="77777777" w:rsidR="00767960" w:rsidRPr="00767960" w:rsidRDefault="00767960" w:rsidP="00BF1FBE">
      <w:pPr>
        <w:numPr>
          <w:ilvl w:val="0"/>
          <w:numId w:val="3"/>
        </w:numPr>
        <w:spacing w:after="0" w:line="240" w:lineRule="auto"/>
        <w:rPr>
          <w:rFonts w:ascii="Segoe UI" w:eastAsia="Times New Roman" w:hAnsi="Segoe UI" w:cs="Segoe UI"/>
          <w:color w:val="374151"/>
          <w:kern w:val="0"/>
          <w:sz w:val="24"/>
          <w:szCs w:val="24"/>
          <w:lang w:eastAsia="en-IN"/>
          <w14:ligatures w14:val="none"/>
        </w:rPr>
      </w:pPr>
      <w:r w:rsidRPr="00767960">
        <w:rPr>
          <w:rFonts w:ascii="Segoe UI" w:eastAsia="Times New Roman" w:hAnsi="Segoe UI" w:cs="Segoe UI"/>
          <w:b/>
          <w:bCs/>
          <w:color w:val="374151"/>
          <w:kern w:val="0"/>
          <w:sz w:val="24"/>
          <w:szCs w:val="24"/>
          <w:bdr w:val="single" w:sz="2" w:space="0" w:color="D9D9E3" w:frame="1"/>
          <w:lang w:eastAsia="en-IN"/>
          <w14:ligatures w14:val="none"/>
        </w:rPr>
        <w:t>Curated Content:</w:t>
      </w:r>
      <w:r w:rsidRPr="00767960">
        <w:rPr>
          <w:rFonts w:ascii="Segoe UI" w:eastAsia="Times New Roman" w:hAnsi="Segoe UI" w:cs="Segoe UI"/>
          <w:color w:val="374151"/>
          <w:kern w:val="0"/>
          <w:sz w:val="24"/>
          <w:szCs w:val="24"/>
          <w:lang w:eastAsia="en-IN"/>
          <w14:ligatures w14:val="none"/>
        </w:rPr>
        <w:t xml:space="preserve"> Teachers can create playlists or recommend educational channels that align with their curriculum. This helps ensure that students access high-quality content relevant to their studies.</w:t>
      </w:r>
    </w:p>
    <w:p w14:paraId="7213377B" w14:textId="77777777" w:rsidR="00767960" w:rsidRDefault="00767960" w:rsidP="00BF1FBE">
      <w:pPr>
        <w:rPr>
          <w:b/>
          <w:bCs/>
          <w:u w:val="single"/>
        </w:rPr>
      </w:pPr>
    </w:p>
    <w:p w14:paraId="350C60DF" w14:textId="77777777" w:rsidR="00705267" w:rsidRDefault="00705267" w:rsidP="00BF1FBE">
      <w:pPr>
        <w:rPr>
          <w:b/>
          <w:bCs/>
          <w:u w:val="single"/>
        </w:rPr>
      </w:pPr>
    </w:p>
    <w:p w14:paraId="3F0B1AA4" w14:textId="77777777" w:rsidR="00705267" w:rsidRDefault="00705267" w:rsidP="00BF1FBE">
      <w:pPr>
        <w:rPr>
          <w:b/>
          <w:bCs/>
          <w:u w:val="single"/>
        </w:rPr>
      </w:pPr>
    </w:p>
    <w:p w14:paraId="1BFE125E" w14:textId="77777777" w:rsidR="00705267" w:rsidRDefault="00705267" w:rsidP="00BF1FBE">
      <w:pPr>
        <w:rPr>
          <w:b/>
          <w:bCs/>
          <w:u w:val="single"/>
        </w:rPr>
      </w:pPr>
    </w:p>
    <w:p w14:paraId="6B1CC00B" w14:textId="77777777" w:rsidR="00705267" w:rsidRDefault="00705267" w:rsidP="00BF1FBE">
      <w:pPr>
        <w:rPr>
          <w:b/>
          <w:bCs/>
          <w:u w:val="single"/>
        </w:rPr>
      </w:pPr>
    </w:p>
    <w:p w14:paraId="1D1707B8" w14:textId="7D135E7C" w:rsidR="00767960" w:rsidRDefault="00767960" w:rsidP="00BF1FBE">
      <w:pPr>
        <w:rPr>
          <w:b/>
          <w:bCs/>
          <w:u w:val="single"/>
        </w:rPr>
      </w:pPr>
      <w:r>
        <w:rPr>
          <w:b/>
          <w:bCs/>
          <w:u w:val="single"/>
        </w:rPr>
        <w:lastRenderedPageBreak/>
        <w:t>WHATSAPP</w:t>
      </w:r>
    </w:p>
    <w:p w14:paraId="35CFAC50" w14:textId="77777777" w:rsidR="00767960" w:rsidRPr="00767960" w:rsidRDefault="00767960" w:rsidP="00BF1FBE">
      <w:pPr>
        <w:spacing w:after="300" w:line="240" w:lineRule="auto"/>
        <w:rPr>
          <w:rFonts w:ascii="Segoe UI" w:eastAsia="Times New Roman" w:hAnsi="Segoe UI" w:cs="Segoe UI"/>
          <w:color w:val="374151"/>
          <w:kern w:val="0"/>
          <w:sz w:val="24"/>
          <w:szCs w:val="24"/>
          <w:lang w:eastAsia="en-IN"/>
          <w14:ligatures w14:val="none"/>
        </w:rPr>
      </w:pPr>
      <w:r w:rsidRPr="00767960">
        <w:rPr>
          <w:rFonts w:ascii="Segoe UI" w:eastAsia="Times New Roman" w:hAnsi="Segoe UI" w:cs="Segoe UI"/>
          <w:color w:val="374151"/>
          <w:kern w:val="0"/>
          <w:sz w:val="24"/>
          <w:szCs w:val="24"/>
          <w:lang w:eastAsia="en-IN"/>
          <w14:ligatures w14:val="none"/>
        </w:rPr>
        <w:t>WhatsApp, a widely used messaging platform, can be harnessed for various educational purposes, fostering communication, collaboration, and resource sharing. Here are several ways in which WhatsApp can be utilized in an educational context:</w:t>
      </w:r>
    </w:p>
    <w:p w14:paraId="7B123813" w14:textId="77777777" w:rsidR="00767960" w:rsidRPr="00767960" w:rsidRDefault="00767960" w:rsidP="00BF1FBE">
      <w:pPr>
        <w:numPr>
          <w:ilvl w:val="0"/>
          <w:numId w:val="4"/>
        </w:numPr>
        <w:spacing w:after="0" w:line="240" w:lineRule="auto"/>
        <w:rPr>
          <w:rFonts w:ascii="Segoe UI" w:eastAsia="Times New Roman" w:hAnsi="Segoe UI" w:cs="Segoe UI"/>
          <w:color w:val="374151"/>
          <w:kern w:val="0"/>
          <w:sz w:val="24"/>
          <w:szCs w:val="24"/>
          <w:lang w:eastAsia="en-IN"/>
          <w14:ligatures w14:val="none"/>
        </w:rPr>
      </w:pPr>
      <w:r w:rsidRPr="00767960">
        <w:rPr>
          <w:rFonts w:ascii="Segoe UI" w:eastAsia="Times New Roman" w:hAnsi="Segoe UI" w:cs="Segoe UI"/>
          <w:b/>
          <w:bCs/>
          <w:color w:val="374151"/>
          <w:kern w:val="0"/>
          <w:sz w:val="24"/>
          <w:szCs w:val="24"/>
          <w:bdr w:val="single" w:sz="2" w:space="0" w:color="D9D9E3" w:frame="1"/>
          <w:lang w:eastAsia="en-IN"/>
          <w14:ligatures w14:val="none"/>
        </w:rPr>
        <w:t>Announcements and Updates:</w:t>
      </w:r>
    </w:p>
    <w:p w14:paraId="04FE27E4" w14:textId="77777777" w:rsidR="00767960" w:rsidRPr="00767960" w:rsidRDefault="00767960" w:rsidP="00BF1FBE">
      <w:pPr>
        <w:numPr>
          <w:ilvl w:val="1"/>
          <w:numId w:val="4"/>
        </w:numPr>
        <w:spacing w:after="0" w:line="240" w:lineRule="auto"/>
        <w:rPr>
          <w:rFonts w:ascii="Segoe UI" w:eastAsia="Times New Roman" w:hAnsi="Segoe UI" w:cs="Segoe UI"/>
          <w:color w:val="374151"/>
          <w:kern w:val="0"/>
          <w:sz w:val="24"/>
          <w:szCs w:val="24"/>
          <w:lang w:eastAsia="en-IN"/>
          <w14:ligatures w14:val="none"/>
        </w:rPr>
      </w:pPr>
      <w:r w:rsidRPr="00767960">
        <w:rPr>
          <w:rFonts w:ascii="Segoe UI" w:eastAsia="Times New Roman" w:hAnsi="Segoe UI" w:cs="Segoe UI"/>
          <w:color w:val="374151"/>
          <w:kern w:val="0"/>
          <w:sz w:val="24"/>
          <w:szCs w:val="24"/>
          <w:lang w:eastAsia="en-IN"/>
          <w14:ligatures w14:val="none"/>
        </w:rPr>
        <w:t>Teachers can create dedicated class or subject groups to share important announcements, updates, and reminders. This ensures that students receive timely information, reducing the chances of miscommunication.</w:t>
      </w:r>
    </w:p>
    <w:p w14:paraId="254D1A64" w14:textId="77777777" w:rsidR="00767960" w:rsidRPr="00767960" w:rsidRDefault="00767960" w:rsidP="00BF1FBE">
      <w:pPr>
        <w:numPr>
          <w:ilvl w:val="0"/>
          <w:numId w:val="4"/>
        </w:numPr>
        <w:spacing w:after="0" w:line="240" w:lineRule="auto"/>
        <w:rPr>
          <w:rFonts w:ascii="Segoe UI" w:eastAsia="Times New Roman" w:hAnsi="Segoe UI" w:cs="Segoe UI"/>
          <w:color w:val="374151"/>
          <w:kern w:val="0"/>
          <w:sz w:val="24"/>
          <w:szCs w:val="24"/>
          <w:lang w:eastAsia="en-IN"/>
          <w14:ligatures w14:val="none"/>
        </w:rPr>
      </w:pPr>
      <w:r w:rsidRPr="00767960">
        <w:rPr>
          <w:rFonts w:ascii="Segoe UI" w:eastAsia="Times New Roman" w:hAnsi="Segoe UI" w:cs="Segoe UI"/>
          <w:b/>
          <w:bCs/>
          <w:color w:val="374151"/>
          <w:kern w:val="0"/>
          <w:sz w:val="24"/>
          <w:szCs w:val="24"/>
          <w:bdr w:val="single" w:sz="2" w:space="0" w:color="D9D9E3" w:frame="1"/>
          <w:lang w:eastAsia="en-IN"/>
          <w14:ligatures w14:val="none"/>
        </w:rPr>
        <w:t>Assignment Distribution and Submission:</w:t>
      </w:r>
    </w:p>
    <w:p w14:paraId="19FA2986" w14:textId="77777777" w:rsidR="00767960" w:rsidRPr="00767960" w:rsidRDefault="00767960" w:rsidP="00BF1FBE">
      <w:pPr>
        <w:numPr>
          <w:ilvl w:val="1"/>
          <w:numId w:val="4"/>
        </w:numPr>
        <w:spacing w:after="0" w:line="240" w:lineRule="auto"/>
        <w:rPr>
          <w:rFonts w:ascii="Segoe UI" w:eastAsia="Times New Roman" w:hAnsi="Segoe UI" w:cs="Segoe UI"/>
          <w:color w:val="374151"/>
          <w:kern w:val="0"/>
          <w:sz w:val="24"/>
          <w:szCs w:val="24"/>
          <w:lang w:eastAsia="en-IN"/>
          <w14:ligatures w14:val="none"/>
        </w:rPr>
      </w:pPr>
      <w:r w:rsidRPr="00767960">
        <w:rPr>
          <w:rFonts w:ascii="Segoe UI" w:eastAsia="Times New Roman" w:hAnsi="Segoe UI" w:cs="Segoe UI"/>
          <w:color w:val="374151"/>
          <w:kern w:val="0"/>
          <w:sz w:val="24"/>
          <w:szCs w:val="24"/>
          <w:lang w:eastAsia="en-IN"/>
          <w14:ligatures w14:val="none"/>
        </w:rPr>
        <w:t>Teachers can share assignments, study materials, and additional resources with students through WhatsApp. Students, in turn, can submit completed assignments or ask questions related to the coursework.</w:t>
      </w:r>
    </w:p>
    <w:p w14:paraId="2D17C030" w14:textId="77777777" w:rsidR="00767960" w:rsidRPr="00767960" w:rsidRDefault="00767960" w:rsidP="00BF1FBE">
      <w:pPr>
        <w:numPr>
          <w:ilvl w:val="0"/>
          <w:numId w:val="4"/>
        </w:numPr>
        <w:spacing w:after="0" w:line="240" w:lineRule="auto"/>
        <w:rPr>
          <w:rFonts w:ascii="Segoe UI" w:eastAsia="Times New Roman" w:hAnsi="Segoe UI" w:cs="Segoe UI"/>
          <w:color w:val="374151"/>
          <w:kern w:val="0"/>
          <w:sz w:val="24"/>
          <w:szCs w:val="24"/>
          <w:lang w:eastAsia="en-IN"/>
          <w14:ligatures w14:val="none"/>
        </w:rPr>
      </w:pPr>
      <w:r w:rsidRPr="00767960">
        <w:rPr>
          <w:rFonts w:ascii="Segoe UI" w:eastAsia="Times New Roman" w:hAnsi="Segoe UI" w:cs="Segoe UI"/>
          <w:b/>
          <w:bCs/>
          <w:color w:val="374151"/>
          <w:kern w:val="0"/>
          <w:sz w:val="24"/>
          <w:szCs w:val="24"/>
          <w:bdr w:val="single" w:sz="2" w:space="0" w:color="D9D9E3" w:frame="1"/>
          <w:lang w:eastAsia="en-IN"/>
          <w14:ligatures w14:val="none"/>
        </w:rPr>
        <w:t>Discussion Forums:</w:t>
      </w:r>
    </w:p>
    <w:p w14:paraId="0334C85C" w14:textId="77777777" w:rsidR="00767960" w:rsidRPr="00767960" w:rsidRDefault="00767960" w:rsidP="00BF1FBE">
      <w:pPr>
        <w:numPr>
          <w:ilvl w:val="1"/>
          <w:numId w:val="4"/>
        </w:numPr>
        <w:spacing w:after="0" w:line="240" w:lineRule="auto"/>
        <w:rPr>
          <w:rFonts w:ascii="Segoe UI" w:eastAsia="Times New Roman" w:hAnsi="Segoe UI" w:cs="Segoe UI"/>
          <w:color w:val="374151"/>
          <w:kern w:val="0"/>
          <w:sz w:val="24"/>
          <w:szCs w:val="24"/>
          <w:lang w:eastAsia="en-IN"/>
          <w14:ligatures w14:val="none"/>
        </w:rPr>
      </w:pPr>
      <w:r w:rsidRPr="00767960">
        <w:rPr>
          <w:rFonts w:ascii="Segoe UI" w:eastAsia="Times New Roman" w:hAnsi="Segoe UI" w:cs="Segoe UI"/>
          <w:color w:val="374151"/>
          <w:kern w:val="0"/>
          <w:sz w:val="24"/>
          <w:szCs w:val="24"/>
          <w:lang w:eastAsia="en-IN"/>
          <w14:ligatures w14:val="none"/>
        </w:rPr>
        <w:t>WhatsApp groups provide a platform for class-wide discussions on specific topics. Students can share ideas, ask questions, and engage in collaborative learning outside the traditional classroom setting.</w:t>
      </w:r>
    </w:p>
    <w:p w14:paraId="1AF71983" w14:textId="77777777" w:rsidR="00767960" w:rsidRPr="00767960" w:rsidRDefault="00767960" w:rsidP="00BF1FBE">
      <w:pPr>
        <w:numPr>
          <w:ilvl w:val="0"/>
          <w:numId w:val="4"/>
        </w:numPr>
        <w:spacing w:after="0" w:line="240" w:lineRule="auto"/>
        <w:rPr>
          <w:rFonts w:ascii="Segoe UI" w:eastAsia="Times New Roman" w:hAnsi="Segoe UI" w:cs="Segoe UI"/>
          <w:color w:val="374151"/>
          <w:kern w:val="0"/>
          <w:sz w:val="24"/>
          <w:szCs w:val="24"/>
          <w:lang w:eastAsia="en-IN"/>
          <w14:ligatures w14:val="none"/>
        </w:rPr>
      </w:pPr>
      <w:r w:rsidRPr="00767960">
        <w:rPr>
          <w:rFonts w:ascii="Segoe UI" w:eastAsia="Times New Roman" w:hAnsi="Segoe UI" w:cs="Segoe UI"/>
          <w:b/>
          <w:bCs/>
          <w:color w:val="374151"/>
          <w:kern w:val="0"/>
          <w:sz w:val="24"/>
          <w:szCs w:val="24"/>
          <w:bdr w:val="single" w:sz="2" w:space="0" w:color="D9D9E3" w:frame="1"/>
          <w:lang w:eastAsia="en-IN"/>
          <w14:ligatures w14:val="none"/>
        </w:rPr>
        <w:t>Quick Q&amp;A Sessions:</w:t>
      </w:r>
    </w:p>
    <w:p w14:paraId="149A70E4" w14:textId="77777777" w:rsidR="00767960" w:rsidRPr="00767960" w:rsidRDefault="00767960" w:rsidP="00BF1FBE">
      <w:pPr>
        <w:numPr>
          <w:ilvl w:val="1"/>
          <w:numId w:val="4"/>
        </w:numPr>
        <w:spacing w:after="0" w:line="240" w:lineRule="auto"/>
        <w:rPr>
          <w:rFonts w:ascii="Segoe UI" w:eastAsia="Times New Roman" w:hAnsi="Segoe UI" w:cs="Segoe UI"/>
          <w:color w:val="374151"/>
          <w:kern w:val="0"/>
          <w:sz w:val="24"/>
          <w:szCs w:val="24"/>
          <w:lang w:eastAsia="en-IN"/>
          <w14:ligatures w14:val="none"/>
        </w:rPr>
      </w:pPr>
      <w:r w:rsidRPr="00767960">
        <w:rPr>
          <w:rFonts w:ascii="Segoe UI" w:eastAsia="Times New Roman" w:hAnsi="Segoe UI" w:cs="Segoe UI"/>
          <w:color w:val="374151"/>
          <w:kern w:val="0"/>
          <w:sz w:val="24"/>
          <w:szCs w:val="24"/>
          <w:lang w:eastAsia="en-IN"/>
          <w14:ligatures w14:val="none"/>
        </w:rPr>
        <w:t>Teachers can use WhatsApp for quick question-and-answer sessions to address student queries. This provides a convenient way for students to seek clarification on concepts discussed in class.</w:t>
      </w:r>
    </w:p>
    <w:p w14:paraId="302E3265" w14:textId="77777777" w:rsidR="00767960" w:rsidRDefault="00767960" w:rsidP="00BF1FBE">
      <w:pPr>
        <w:rPr>
          <w:b/>
          <w:bCs/>
          <w:u w:val="single"/>
        </w:rPr>
      </w:pPr>
    </w:p>
    <w:p w14:paraId="3CA11931" w14:textId="0CEB606C" w:rsidR="00BF1FBE" w:rsidRDefault="00BF1FBE" w:rsidP="00BF1FBE">
      <w:pPr>
        <w:rPr>
          <w:b/>
          <w:bCs/>
          <w:u w:val="single"/>
        </w:rPr>
      </w:pPr>
      <w:r>
        <w:rPr>
          <w:b/>
          <w:bCs/>
          <w:u w:val="single"/>
        </w:rPr>
        <w:t>PROJECTOR</w:t>
      </w:r>
    </w:p>
    <w:p w14:paraId="5138265B" w14:textId="77777777" w:rsidR="00BF1FBE" w:rsidRPr="00BF1FBE" w:rsidRDefault="00BF1FBE" w:rsidP="00BF1FBE">
      <w:pPr>
        <w:spacing w:after="300" w:line="240" w:lineRule="auto"/>
        <w:rPr>
          <w:rFonts w:ascii="Segoe UI" w:eastAsia="Times New Roman" w:hAnsi="Segoe UI" w:cs="Segoe UI"/>
          <w:color w:val="374151"/>
          <w:kern w:val="0"/>
          <w:sz w:val="24"/>
          <w:szCs w:val="24"/>
          <w:lang w:eastAsia="en-IN"/>
          <w14:ligatures w14:val="none"/>
        </w:rPr>
      </w:pPr>
      <w:r w:rsidRPr="00BF1FBE">
        <w:rPr>
          <w:rFonts w:ascii="Segoe UI" w:eastAsia="Times New Roman" w:hAnsi="Segoe UI" w:cs="Segoe UI"/>
          <w:color w:val="374151"/>
          <w:kern w:val="0"/>
          <w:sz w:val="24"/>
          <w:szCs w:val="24"/>
          <w:lang w:eastAsia="en-IN"/>
          <w14:ligatures w14:val="none"/>
        </w:rPr>
        <w:t>A projector is a versatile educational tool that can significantly enhance the teaching and learning experience in a classroom. Here are several ways in which a projector can be effectively used for educational purposes:</w:t>
      </w:r>
    </w:p>
    <w:p w14:paraId="72244833" w14:textId="77777777" w:rsidR="00BF1FBE" w:rsidRPr="00BF1FBE" w:rsidRDefault="00BF1FBE" w:rsidP="00BF1FBE">
      <w:pPr>
        <w:numPr>
          <w:ilvl w:val="0"/>
          <w:numId w:val="7"/>
        </w:numPr>
        <w:spacing w:after="0" w:line="240" w:lineRule="auto"/>
        <w:rPr>
          <w:rFonts w:ascii="Segoe UI" w:eastAsia="Times New Roman" w:hAnsi="Segoe UI" w:cs="Segoe UI"/>
          <w:color w:val="374151"/>
          <w:kern w:val="0"/>
          <w:sz w:val="24"/>
          <w:szCs w:val="24"/>
          <w:lang w:eastAsia="en-IN"/>
          <w14:ligatures w14:val="none"/>
        </w:rPr>
      </w:pPr>
      <w:r w:rsidRPr="00BF1FBE">
        <w:rPr>
          <w:rFonts w:ascii="Segoe UI" w:eastAsia="Times New Roman" w:hAnsi="Segoe UI" w:cs="Segoe UI"/>
          <w:b/>
          <w:bCs/>
          <w:color w:val="374151"/>
          <w:kern w:val="0"/>
          <w:sz w:val="24"/>
          <w:szCs w:val="24"/>
          <w:bdr w:val="single" w:sz="2" w:space="0" w:color="D9D9E3" w:frame="1"/>
          <w:lang w:eastAsia="en-IN"/>
          <w14:ligatures w14:val="none"/>
        </w:rPr>
        <w:t>Visual Aid for Lectures:</w:t>
      </w:r>
    </w:p>
    <w:p w14:paraId="74F2AFE1" w14:textId="77777777" w:rsidR="00BF1FBE" w:rsidRPr="00BF1FBE" w:rsidRDefault="00BF1FBE" w:rsidP="00BF1FBE">
      <w:pPr>
        <w:numPr>
          <w:ilvl w:val="1"/>
          <w:numId w:val="7"/>
        </w:numPr>
        <w:spacing w:after="0" w:line="240" w:lineRule="auto"/>
        <w:rPr>
          <w:rFonts w:ascii="Segoe UI" w:eastAsia="Times New Roman" w:hAnsi="Segoe UI" w:cs="Segoe UI"/>
          <w:color w:val="374151"/>
          <w:kern w:val="0"/>
          <w:sz w:val="24"/>
          <w:szCs w:val="24"/>
          <w:lang w:eastAsia="en-IN"/>
          <w14:ligatures w14:val="none"/>
        </w:rPr>
      </w:pPr>
      <w:r w:rsidRPr="00BF1FBE">
        <w:rPr>
          <w:rFonts w:ascii="Segoe UI" w:eastAsia="Times New Roman" w:hAnsi="Segoe UI" w:cs="Segoe UI"/>
          <w:color w:val="374151"/>
          <w:kern w:val="0"/>
          <w:sz w:val="24"/>
          <w:szCs w:val="24"/>
          <w:lang w:eastAsia="en-IN"/>
          <w14:ligatures w14:val="none"/>
        </w:rPr>
        <w:t>Projectors allow teachers to display visual aids, presentations, and multimedia content to complement their lectures. Visuals can make abstract concepts more concrete, enhancing students' understanding and retention of information.</w:t>
      </w:r>
    </w:p>
    <w:p w14:paraId="1D52458C" w14:textId="77777777" w:rsidR="00BF1FBE" w:rsidRPr="00BF1FBE" w:rsidRDefault="00BF1FBE" w:rsidP="00BF1FBE">
      <w:pPr>
        <w:numPr>
          <w:ilvl w:val="0"/>
          <w:numId w:val="7"/>
        </w:numPr>
        <w:spacing w:after="0" w:line="240" w:lineRule="auto"/>
        <w:rPr>
          <w:rFonts w:ascii="Segoe UI" w:eastAsia="Times New Roman" w:hAnsi="Segoe UI" w:cs="Segoe UI"/>
          <w:color w:val="374151"/>
          <w:kern w:val="0"/>
          <w:sz w:val="24"/>
          <w:szCs w:val="24"/>
          <w:lang w:eastAsia="en-IN"/>
          <w14:ligatures w14:val="none"/>
        </w:rPr>
      </w:pPr>
      <w:r w:rsidRPr="00BF1FBE">
        <w:rPr>
          <w:rFonts w:ascii="Segoe UI" w:eastAsia="Times New Roman" w:hAnsi="Segoe UI" w:cs="Segoe UI"/>
          <w:b/>
          <w:bCs/>
          <w:color w:val="374151"/>
          <w:kern w:val="0"/>
          <w:sz w:val="24"/>
          <w:szCs w:val="24"/>
          <w:bdr w:val="single" w:sz="2" w:space="0" w:color="D9D9E3" w:frame="1"/>
          <w:lang w:eastAsia="en-IN"/>
          <w14:ligatures w14:val="none"/>
        </w:rPr>
        <w:t>Interactive Whiteboards:</w:t>
      </w:r>
    </w:p>
    <w:p w14:paraId="7842DA9B" w14:textId="77777777" w:rsidR="00BF1FBE" w:rsidRPr="00BF1FBE" w:rsidRDefault="00BF1FBE" w:rsidP="00BF1FBE">
      <w:pPr>
        <w:numPr>
          <w:ilvl w:val="1"/>
          <w:numId w:val="7"/>
        </w:numPr>
        <w:spacing w:after="0" w:line="240" w:lineRule="auto"/>
        <w:rPr>
          <w:rFonts w:ascii="Segoe UI" w:eastAsia="Times New Roman" w:hAnsi="Segoe UI" w:cs="Segoe UI"/>
          <w:color w:val="374151"/>
          <w:kern w:val="0"/>
          <w:sz w:val="24"/>
          <w:szCs w:val="24"/>
          <w:lang w:eastAsia="en-IN"/>
          <w14:ligatures w14:val="none"/>
        </w:rPr>
      </w:pPr>
      <w:r w:rsidRPr="00BF1FBE">
        <w:rPr>
          <w:rFonts w:ascii="Segoe UI" w:eastAsia="Times New Roman" w:hAnsi="Segoe UI" w:cs="Segoe UI"/>
          <w:color w:val="374151"/>
          <w:kern w:val="0"/>
          <w:sz w:val="24"/>
          <w:szCs w:val="24"/>
          <w:lang w:eastAsia="en-IN"/>
          <w14:ligatures w14:val="none"/>
        </w:rPr>
        <w:t>When combined with an interactive whiteboard, a projector becomes a powerful tool for interactive learning. Teachers and students can manipulate content directly on the board, facilitating dynamic and engaging lessons.</w:t>
      </w:r>
    </w:p>
    <w:p w14:paraId="37C968D7" w14:textId="77777777" w:rsidR="00BF1FBE" w:rsidRPr="00BF1FBE" w:rsidRDefault="00BF1FBE" w:rsidP="00BF1FBE">
      <w:pPr>
        <w:numPr>
          <w:ilvl w:val="0"/>
          <w:numId w:val="7"/>
        </w:numPr>
        <w:spacing w:after="0" w:line="240" w:lineRule="auto"/>
        <w:rPr>
          <w:rFonts w:ascii="Segoe UI" w:eastAsia="Times New Roman" w:hAnsi="Segoe UI" w:cs="Segoe UI"/>
          <w:color w:val="374151"/>
          <w:kern w:val="0"/>
          <w:sz w:val="24"/>
          <w:szCs w:val="24"/>
          <w:lang w:eastAsia="en-IN"/>
          <w14:ligatures w14:val="none"/>
        </w:rPr>
      </w:pPr>
      <w:r w:rsidRPr="00BF1FBE">
        <w:rPr>
          <w:rFonts w:ascii="Segoe UI" w:eastAsia="Times New Roman" w:hAnsi="Segoe UI" w:cs="Segoe UI"/>
          <w:b/>
          <w:bCs/>
          <w:color w:val="374151"/>
          <w:kern w:val="0"/>
          <w:sz w:val="24"/>
          <w:szCs w:val="24"/>
          <w:bdr w:val="single" w:sz="2" w:space="0" w:color="D9D9E3" w:frame="1"/>
          <w:lang w:eastAsia="en-IN"/>
          <w14:ligatures w14:val="none"/>
        </w:rPr>
        <w:t>Multimedia Presentations:</w:t>
      </w:r>
    </w:p>
    <w:p w14:paraId="44C7D5C0" w14:textId="77777777" w:rsidR="00BF1FBE" w:rsidRPr="00BF1FBE" w:rsidRDefault="00BF1FBE" w:rsidP="00BF1FBE">
      <w:pPr>
        <w:numPr>
          <w:ilvl w:val="1"/>
          <w:numId w:val="7"/>
        </w:numPr>
        <w:spacing w:after="0" w:line="240" w:lineRule="auto"/>
        <w:rPr>
          <w:rFonts w:ascii="Segoe UI" w:eastAsia="Times New Roman" w:hAnsi="Segoe UI" w:cs="Segoe UI"/>
          <w:color w:val="374151"/>
          <w:kern w:val="0"/>
          <w:sz w:val="24"/>
          <w:szCs w:val="24"/>
          <w:lang w:eastAsia="en-IN"/>
          <w14:ligatures w14:val="none"/>
        </w:rPr>
      </w:pPr>
      <w:r w:rsidRPr="00BF1FBE">
        <w:rPr>
          <w:rFonts w:ascii="Segoe UI" w:eastAsia="Times New Roman" w:hAnsi="Segoe UI" w:cs="Segoe UI"/>
          <w:color w:val="374151"/>
          <w:kern w:val="0"/>
          <w:sz w:val="24"/>
          <w:szCs w:val="24"/>
          <w:lang w:eastAsia="en-IN"/>
          <w14:ligatures w14:val="none"/>
        </w:rPr>
        <w:t>Teachers can create and deliver multimedia presentations incorporating images, videos, and animations. This multimedia approach caters to different learning styles, making lessons more engaging and effective.</w:t>
      </w:r>
    </w:p>
    <w:p w14:paraId="1C2A2EEF" w14:textId="77777777" w:rsidR="00BF1FBE" w:rsidRPr="00BF1FBE" w:rsidRDefault="00BF1FBE" w:rsidP="00BF1FBE">
      <w:pPr>
        <w:pStyle w:val="ListParagraph"/>
        <w:numPr>
          <w:ilvl w:val="0"/>
          <w:numId w:val="7"/>
        </w:numPr>
        <w:spacing w:after="0" w:line="240" w:lineRule="auto"/>
        <w:rPr>
          <w:rFonts w:ascii="Segoe UI" w:eastAsia="Times New Roman" w:hAnsi="Segoe UI" w:cs="Segoe UI"/>
          <w:color w:val="374151"/>
          <w:kern w:val="0"/>
          <w:sz w:val="24"/>
          <w:szCs w:val="24"/>
          <w:lang w:eastAsia="en-IN"/>
          <w14:ligatures w14:val="none"/>
        </w:rPr>
      </w:pPr>
      <w:r w:rsidRPr="00BF1FBE">
        <w:rPr>
          <w:rFonts w:ascii="Segoe UI" w:eastAsia="Times New Roman" w:hAnsi="Segoe UI" w:cs="Segoe UI"/>
          <w:b/>
          <w:bCs/>
          <w:color w:val="374151"/>
          <w:kern w:val="0"/>
          <w:sz w:val="24"/>
          <w:szCs w:val="24"/>
          <w:bdr w:val="single" w:sz="2" w:space="0" w:color="D9D9E3" w:frame="1"/>
          <w:lang w:eastAsia="en-IN"/>
          <w14:ligatures w14:val="none"/>
        </w:rPr>
        <w:lastRenderedPageBreak/>
        <w:t>Demonstrations and Simulations:</w:t>
      </w:r>
    </w:p>
    <w:p w14:paraId="195750C8" w14:textId="5F41E073" w:rsidR="00BF1FBE" w:rsidRPr="00BF1FBE" w:rsidRDefault="00BF1FBE" w:rsidP="00BF1FBE">
      <w:pPr>
        <w:spacing w:after="0" w:line="240" w:lineRule="auto"/>
        <w:ind w:left="360"/>
        <w:rPr>
          <w:rFonts w:ascii="Segoe UI" w:eastAsia="Times New Roman" w:hAnsi="Segoe UI" w:cs="Segoe UI"/>
          <w:color w:val="374151"/>
          <w:kern w:val="0"/>
          <w:sz w:val="24"/>
          <w:szCs w:val="24"/>
          <w:lang w:eastAsia="en-IN"/>
          <w14:ligatures w14:val="none"/>
        </w:rPr>
      </w:pPr>
      <w:r w:rsidRPr="00BF1FBE">
        <w:rPr>
          <w:rFonts w:ascii="Segoe UI" w:eastAsia="Times New Roman" w:hAnsi="Segoe UI" w:cs="Segoe UI"/>
          <w:color w:val="374151"/>
          <w:kern w:val="0"/>
          <w:sz w:val="24"/>
          <w:szCs w:val="24"/>
          <w:lang w:eastAsia="en-IN"/>
          <w14:ligatures w14:val="none"/>
        </w:rPr>
        <w:t>Projectors are effective for demonstrating science experiments, mathematical concepts, or historical events. Simulations and interactive models projected on a screen can help students visualize complex ideas.</w:t>
      </w:r>
    </w:p>
    <w:p w14:paraId="499E4941" w14:textId="77777777" w:rsidR="00BF1FBE" w:rsidRDefault="00BF1FBE">
      <w:pPr>
        <w:rPr>
          <w:u w:val="single"/>
        </w:rPr>
      </w:pPr>
    </w:p>
    <w:p w14:paraId="7E39C72A" w14:textId="77777777" w:rsidR="00BF1FBE" w:rsidRDefault="00BF1FBE">
      <w:pPr>
        <w:rPr>
          <w:u w:val="single"/>
        </w:rPr>
      </w:pPr>
    </w:p>
    <w:p w14:paraId="678F1E27" w14:textId="31E6CB8E" w:rsidR="00BF1FBE" w:rsidRPr="00BF1FBE" w:rsidRDefault="00BF1FBE">
      <w:pPr>
        <w:rPr>
          <w:b/>
          <w:bCs/>
          <w:u w:val="single"/>
        </w:rPr>
      </w:pPr>
      <w:r w:rsidRPr="00BF1FBE">
        <w:rPr>
          <w:b/>
          <w:bCs/>
          <w:u w:val="single"/>
        </w:rPr>
        <w:t>SMARTBOARD</w:t>
      </w:r>
    </w:p>
    <w:p w14:paraId="68C00379" w14:textId="2046A64B" w:rsidR="00BF1FBE" w:rsidRDefault="00BF1FBE">
      <w:pPr>
        <w:rPr>
          <w:rFonts w:ascii="Segoe UI" w:hAnsi="Segoe UI" w:cs="Segoe UI"/>
          <w:color w:val="374151"/>
        </w:rPr>
      </w:pPr>
      <w:r>
        <w:rPr>
          <w:rFonts w:ascii="Segoe UI" w:hAnsi="Segoe UI" w:cs="Segoe UI"/>
          <w:color w:val="374151"/>
        </w:rPr>
        <w:t>A SMART Board revolutionizes the classroom by integrating interactive technology into daily lessons. Teachers can engage students with dynamic lessons, utilizing the board's touch-sensitive surface for real-time annotations, multimedia integration, and interactive activities. The SMART Board fosters collaborative learning, allowing students to work together on projects and contribute actively to discussions. Teachers can access online resources instantly, bringing a wealth of educational content into the classroom. Formative assessments become seamless with quizzes and polls, providing immediate feedback to gauge student understanding. The SMART Board serves as a digital whiteboard, enabling teachers to illustrate concepts, solve problems, and save and share content effortlessly. In subjects like math and science, virtual manipulatives and simulations make abstract ideas tangible.</w:t>
      </w:r>
      <w:r w:rsidRPr="00BF1FBE">
        <w:rPr>
          <w:rFonts w:ascii="Segoe UI" w:hAnsi="Segoe UI" w:cs="Segoe UI"/>
          <w:color w:val="374151"/>
        </w:rPr>
        <w:t xml:space="preserve"> </w:t>
      </w:r>
      <w:r>
        <w:rPr>
          <w:rFonts w:ascii="Segoe UI" w:hAnsi="Segoe UI" w:cs="Segoe UI"/>
          <w:color w:val="374151"/>
        </w:rPr>
        <w:t>Ultimately, the SMART Board transforms traditional teaching, making lessons dynamic, engaging, and aligned with 21st-century educational standards.</w:t>
      </w:r>
    </w:p>
    <w:p w14:paraId="39DECBB5" w14:textId="712F2F93" w:rsidR="00BF1FBE" w:rsidRPr="00BF1FBE" w:rsidRDefault="00BF1FBE">
      <w:pPr>
        <w:rPr>
          <w:rFonts w:ascii="Segoe UI" w:hAnsi="Segoe UI" w:cs="Segoe UI"/>
          <w:b/>
          <w:bCs/>
          <w:color w:val="374151"/>
          <w:u w:val="single"/>
        </w:rPr>
      </w:pPr>
      <w:r w:rsidRPr="00BF1FBE">
        <w:rPr>
          <w:rFonts w:ascii="Segoe UI" w:hAnsi="Segoe UI" w:cs="Segoe UI"/>
          <w:b/>
          <w:bCs/>
          <w:color w:val="374151"/>
          <w:u w:val="single"/>
        </w:rPr>
        <w:t>LIBRARY E-RESOURCES</w:t>
      </w:r>
    </w:p>
    <w:p w14:paraId="5F07C86A" w14:textId="77777777" w:rsidR="00BF1FBE" w:rsidRDefault="00BF1FBE" w:rsidP="00BF1FBE">
      <w:pPr>
        <w:pStyle w:val="NormalWeb"/>
        <w:spacing w:before="0" w:beforeAutospacing="0" w:after="300" w:afterAutospacing="0"/>
        <w:rPr>
          <w:rFonts w:ascii="Segoe UI" w:hAnsi="Segoe UI" w:cs="Segoe UI"/>
          <w:color w:val="374151"/>
        </w:rPr>
      </w:pPr>
      <w:r>
        <w:rPr>
          <w:rFonts w:ascii="Segoe UI" w:hAnsi="Segoe UI" w:cs="Segoe UI"/>
          <w:color w:val="374151"/>
        </w:rPr>
        <w:t>Library e-resources offer a wealth of educational benefits within the classroom setting. Teachers can leverage these digital repositories to provide students with instant access to a vast array of scholarly articles, e-books, and multimedia materials. Integrating e-resources into lessons enhances research skills, encouraging students to explore diverse perspectives on a given topic. The dynamic nature of digital content facilitates interactive learning experiences, fostering engagement and critical thinking.</w:t>
      </w:r>
    </w:p>
    <w:p w14:paraId="48A08697" w14:textId="77777777" w:rsidR="00BF1FBE" w:rsidRDefault="00BF1FBE" w:rsidP="00BF1FBE">
      <w:pPr>
        <w:pStyle w:val="NormalWeb"/>
        <w:spacing w:before="300" w:beforeAutospacing="0" w:after="300" w:afterAutospacing="0"/>
        <w:rPr>
          <w:rFonts w:ascii="Segoe UI" w:hAnsi="Segoe UI" w:cs="Segoe UI"/>
          <w:color w:val="374151"/>
        </w:rPr>
      </w:pPr>
      <w:r>
        <w:rPr>
          <w:rFonts w:ascii="Segoe UI" w:hAnsi="Segoe UI" w:cs="Segoe UI"/>
          <w:color w:val="374151"/>
        </w:rPr>
        <w:t>Furthermore, e-resources support differentiated instruction, allowing educators to tailor material to individual student needs and learning styles. Collaborative projects benefit from the ease of sharing and accessing information online. Teachers can guide students in navigating databases, developing information literacy skills crucial for academic success. Real-time updates ensure that students access the latest information, staying abreast of developments in various fields.</w:t>
      </w:r>
    </w:p>
    <w:p w14:paraId="515820E7" w14:textId="77777777" w:rsidR="00BF1FBE" w:rsidRDefault="00BF1FBE" w:rsidP="00BF1FBE">
      <w:pPr>
        <w:pStyle w:val="NormalWeb"/>
        <w:spacing w:before="300" w:beforeAutospacing="0" w:after="0" w:afterAutospacing="0"/>
        <w:rPr>
          <w:rFonts w:ascii="Segoe UI" w:hAnsi="Segoe UI" w:cs="Segoe UI"/>
          <w:color w:val="374151"/>
        </w:rPr>
      </w:pPr>
      <w:r>
        <w:rPr>
          <w:rFonts w:ascii="Segoe UI" w:hAnsi="Segoe UI" w:cs="Segoe UI"/>
          <w:color w:val="374151"/>
        </w:rPr>
        <w:t>Incorporating library e-resources into the classroom not only enriches the learning experience but also prepares students for a digitally connected world, where effective information retrieval and evaluation are essential skills for academic and professional pursuits.</w:t>
      </w:r>
    </w:p>
    <w:p w14:paraId="6EA95DD9" w14:textId="77777777" w:rsidR="00BF1FBE" w:rsidRPr="00BF1FBE" w:rsidRDefault="00BF1FBE">
      <w:pPr>
        <w:rPr>
          <w:u w:val="single"/>
        </w:rPr>
      </w:pPr>
    </w:p>
    <w:sectPr w:rsidR="00BF1FBE" w:rsidRPr="00BF1FBE" w:rsidSect="00705267">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6811F" w14:textId="77777777" w:rsidR="005D00EA" w:rsidRDefault="005D00EA" w:rsidP="00767960">
      <w:pPr>
        <w:spacing w:after="0" w:line="240" w:lineRule="auto"/>
      </w:pPr>
      <w:r>
        <w:separator/>
      </w:r>
    </w:p>
  </w:endnote>
  <w:endnote w:type="continuationSeparator" w:id="0">
    <w:p w14:paraId="409FD892" w14:textId="77777777" w:rsidR="005D00EA" w:rsidRDefault="005D00EA" w:rsidP="00767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7285A" w14:textId="77777777" w:rsidR="005D00EA" w:rsidRDefault="005D00EA" w:rsidP="00767960">
      <w:pPr>
        <w:spacing w:after="0" w:line="240" w:lineRule="auto"/>
      </w:pPr>
      <w:r>
        <w:separator/>
      </w:r>
    </w:p>
  </w:footnote>
  <w:footnote w:type="continuationSeparator" w:id="0">
    <w:p w14:paraId="43B3F951" w14:textId="77777777" w:rsidR="005D00EA" w:rsidRDefault="005D00EA" w:rsidP="007679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505E9"/>
    <w:multiLevelType w:val="multilevel"/>
    <w:tmpl w:val="E7241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A01E97"/>
    <w:multiLevelType w:val="multilevel"/>
    <w:tmpl w:val="591E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1418D5"/>
    <w:multiLevelType w:val="multilevel"/>
    <w:tmpl w:val="B41C3B3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0F15E7"/>
    <w:multiLevelType w:val="multilevel"/>
    <w:tmpl w:val="C804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1F7F47"/>
    <w:multiLevelType w:val="hybridMultilevel"/>
    <w:tmpl w:val="3F74A5C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9BF06A5"/>
    <w:multiLevelType w:val="multilevel"/>
    <w:tmpl w:val="0F64BF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9B0A2B"/>
    <w:multiLevelType w:val="multilevel"/>
    <w:tmpl w:val="A5265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76739826">
    <w:abstractNumId w:val="3"/>
  </w:num>
  <w:num w:numId="2" w16cid:durableId="483352388">
    <w:abstractNumId w:val="1"/>
  </w:num>
  <w:num w:numId="3" w16cid:durableId="1682319831">
    <w:abstractNumId w:val="0"/>
  </w:num>
  <w:num w:numId="4" w16cid:durableId="1287854979">
    <w:abstractNumId w:val="2"/>
  </w:num>
  <w:num w:numId="5" w16cid:durableId="821124124">
    <w:abstractNumId w:val="5"/>
  </w:num>
  <w:num w:numId="6" w16cid:durableId="1364597337">
    <w:abstractNumId w:val="6"/>
  </w:num>
  <w:num w:numId="7" w16cid:durableId="1494478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960"/>
    <w:rsid w:val="005D00EA"/>
    <w:rsid w:val="006A731F"/>
    <w:rsid w:val="00705267"/>
    <w:rsid w:val="00767960"/>
    <w:rsid w:val="00BF1FBE"/>
    <w:rsid w:val="00FD5B9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6C9D3"/>
  <w15:chartTrackingRefBased/>
  <w15:docId w15:val="{9052BC0B-E5CA-4073-B149-BE08E6B9C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9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960"/>
  </w:style>
  <w:style w:type="paragraph" w:styleId="Footer">
    <w:name w:val="footer"/>
    <w:basedOn w:val="Normal"/>
    <w:link w:val="FooterChar"/>
    <w:uiPriority w:val="99"/>
    <w:unhideWhenUsed/>
    <w:rsid w:val="007679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960"/>
  </w:style>
  <w:style w:type="paragraph" w:styleId="NormalWeb">
    <w:name w:val="Normal (Web)"/>
    <w:basedOn w:val="Normal"/>
    <w:uiPriority w:val="99"/>
    <w:semiHidden/>
    <w:unhideWhenUsed/>
    <w:rsid w:val="00767960"/>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767960"/>
    <w:rPr>
      <w:b/>
      <w:bCs/>
    </w:rPr>
  </w:style>
  <w:style w:type="paragraph" w:styleId="ListParagraph">
    <w:name w:val="List Paragraph"/>
    <w:basedOn w:val="Normal"/>
    <w:uiPriority w:val="34"/>
    <w:qFormat/>
    <w:rsid w:val="00BF1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0962">
      <w:bodyDiv w:val="1"/>
      <w:marLeft w:val="0"/>
      <w:marRight w:val="0"/>
      <w:marTop w:val="0"/>
      <w:marBottom w:val="0"/>
      <w:divBdr>
        <w:top w:val="none" w:sz="0" w:space="0" w:color="auto"/>
        <w:left w:val="none" w:sz="0" w:space="0" w:color="auto"/>
        <w:bottom w:val="none" w:sz="0" w:space="0" w:color="auto"/>
        <w:right w:val="none" w:sz="0" w:space="0" w:color="auto"/>
      </w:divBdr>
    </w:div>
    <w:div w:id="280309884">
      <w:bodyDiv w:val="1"/>
      <w:marLeft w:val="0"/>
      <w:marRight w:val="0"/>
      <w:marTop w:val="0"/>
      <w:marBottom w:val="0"/>
      <w:divBdr>
        <w:top w:val="none" w:sz="0" w:space="0" w:color="auto"/>
        <w:left w:val="none" w:sz="0" w:space="0" w:color="auto"/>
        <w:bottom w:val="none" w:sz="0" w:space="0" w:color="auto"/>
        <w:right w:val="none" w:sz="0" w:space="0" w:color="auto"/>
      </w:divBdr>
    </w:div>
    <w:div w:id="577982065">
      <w:bodyDiv w:val="1"/>
      <w:marLeft w:val="0"/>
      <w:marRight w:val="0"/>
      <w:marTop w:val="0"/>
      <w:marBottom w:val="0"/>
      <w:divBdr>
        <w:top w:val="none" w:sz="0" w:space="0" w:color="auto"/>
        <w:left w:val="none" w:sz="0" w:space="0" w:color="auto"/>
        <w:bottom w:val="none" w:sz="0" w:space="0" w:color="auto"/>
        <w:right w:val="none" w:sz="0" w:space="0" w:color="auto"/>
      </w:divBdr>
    </w:div>
    <w:div w:id="1448962212">
      <w:bodyDiv w:val="1"/>
      <w:marLeft w:val="0"/>
      <w:marRight w:val="0"/>
      <w:marTop w:val="0"/>
      <w:marBottom w:val="0"/>
      <w:divBdr>
        <w:top w:val="none" w:sz="0" w:space="0" w:color="auto"/>
        <w:left w:val="none" w:sz="0" w:space="0" w:color="auto"/>
        <w:bottom w:val="none" w:sz="0" w:space="0" w:color="auto"/>
        <w:right w:val="none" w:sz="0" w:space="0" w:color="auto"/>
      </w:divBdr>
    </w:div>
    <w:div w:id="1476604188">
      <w:bodyDiv w:val="1"/>
      <w:marLeft w:val="0"/>
      <w:marRight w:val="0"/>
      <w:marTop w:val="0"/>
      <w:marBottom w:val="0"/>
      <w:divBdr>
        <w:top w:val="none" w:sz="0" w:space="0" w:color="auto"/>
        <w:left w:val="none" w:sz="0" w:space="0" w:color="auto"/>
        <w:bottom w:val="none" w:sz="0" w:space="0" w:color="auto"/>
        <w:right w:val="none" w:sz="0" w:space="0" w:color="auto"/>
      </w:divBdr>
    </w:div>
    <w:div w:id="1619409589">
      <w:bodyDiv w:val="1"/>
      <w:marLeft w:val="0"/>
      <w:marRight w:val="0"/>
      <w:marTop w:val="0"/>
      <w:marBottom w:val="0"/>
      <w:divBdr>
        <w:top w:val="none" w:sz="0" w:space="0" w:color="auto"/>
        <w:left w:val="none" w:sz="0" w:space="0" w:color="auto"/>
        <w:bottom w:val="none" w:sz="0" w:space="0" w:color="auto"/>
        <w:right w:val="none" w:sz="0" w:space="0" w:color="auto"/>
      </w:divBdr>
    </w:div>
    <w:div w:id="214010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Pynroilang Marba6</dc:creator>
  <cp:keywords/>
  <dc:description/>
  <cp:lastModifiedBy>Pynroilang Marba6</cp:lastModifiedBy>
  <cp:revision>1</cp:revision>
  <dcterms:created xsi:type="dcterms:W3CDTF">2023-12-29T08:57:00Z</dcterms:created>
  <dcterms:modified xsi:type="dcterms:W3CDTF">2023-12-29T09:22:00Z</dcterms:modified>
</cp:coreProperties>
</file>